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FD3" w:rsidRDefault="008F7FD3" w:rsidP="008F7FD3">
      <w:pPr>
        <w:jc w:val="center"/>
      </w:pPr>
    </w:p>
    <w:p w:rsidR="008F7FD3" w:rsidRDefault="008F7FD3" w:rsidP="008F7FD3">
      <w:pPr>
        <w:jc w:val="center"/>
      </w:pPr>
    </w:p>
    <w:p w:rsidR="008F7FD3" w:rsidRDefault="008F7FD3" w:rsidP="008F7FD3">
      <w:pPr>
        <w:jc w:val="center"/>
      </w:pPr>
    </w:p>
    <w:p w:rsidR="008F7FD3" w:rsidRDefault="00AC43FC" w:rsidP="006C0743">
      <w:pPr>
        <w:jc w:val="center"/>
      </w:pPr>
      <w:r>
        <w:t>Supporting cultural and linguistic diversity in early childhood</w:t>
      </w:r>
    </w:p>
    <w:p w:rsidR="008F7FD3" w:rsidRDefault="00AC43FC" w:rsidP="008F7FD3">
      <w:pPr>
        <w:jc w:val="center"/>
      </w:pPr>
      <w:r>
        <w:t>Name</w:t>
      </w:r>
    </w:p>
    <w:p w:rsidR="008F7FD3" w:rsidRDefault="00AC43FC" w:rsidP="008F7FD3">
      <w:pPr>
        <w:jc w:val="center"/>
      </w:pPr>
      <w:r>
        <w:t>Institutional affiliation</w:t>
      </w:r>
    </w:p>
    <w:p w:rsidR="008F7FD3" w:rsidRDefault="00AC43FC" w:rsidP="006C0743">
      <w:pPr>
        <w:jc w:val="center"/>
      </w:pPr>
      <w:r>
        <w:t>Date</w:t>
      </w:r>
    </w:p>
    <w:p w:rsidR="008F7FD3" w:rsidRDefault="008F7FD3" w:rsidP="008F7FD3">
      <w:pPr>
        <w:jc w:val="center"/>
      </w:pPr>
    </w:p>
    <w:p w:rsidR="008F7FD3" w:rsidRDefault="008F7FD3" w:rsidP="008F7FD3">
      <w:pPr>
        <w:jc w:val="center"/>
      </w:pPr>
    </w:p>
    <w:p w:rsidR="006C0743" w:rsidRDefault="006C0743" w:rsidP="008F7FD3">
      <w:pPr>
        <w:jc w:val="center"/>
      </w:pPr>
    </w:p>
    <w:p w:rsidR="006C0743" w:rsidRDefault="006C0743" w:rsidP="008F7FD3">
      <w:pPr>
        <w:jc w:val="center"/>
      </w:pPr>
    </w:p>
    <w:p w:rsidR="006C0743" w:rsidRDefault="006C0743" w:rsidP="008F7FD3">
      <w:pPr>
        <w:jc w:val="center"/>
      </w:pPr>
    </w:p>
    <w:p w:rsidR="006C0743" w:rsidRDefault="006C0743" w:rsidP="008F7FD3">
      <w:pPr>
        <w:jc w:val="center"/>
      </w:pPr>
    </w:p>
    <w:p w:rsidR="006C0743" w:rsidRDefault="006C0743" w:rsidP="008F7FD3">
      <w:pPr>
        <w:jc w:val="center"/>
      </w:pPr>
    </w:p>
    <w:p w:rsidR="006C0743" w:rsidRDefault="006C0743" w:rsidP="008F7FD3">
      <w:pPr>
        <w:jc w:val="center"/>
      </w:pPr>
    </w:p>
    <w:p w:rsidR="006C0743" w:rsidRDefault="006C0743" w:rsidP="008F7FD3">
      <w:pPr>
        <w:jc w:val="center"/>
      </w:pPr>
    </w:p>
    <w:p w:rsidR="006C0743" w:rsidRDefault="006C0743" w:rsidP="008F7FD3">
      <w:pPr>
        <w:jc w:val="center"/>
      </w:pPr>
    </w:p>
    <w:p w:rsidR="006C0743" w:rsidRDefault="006C0743" w:rsidP="006C0743">
      <w:pPr>
        <w:jc w:val="left"/>
      </w:pPr>
    </w:p>
    <w:p w:rsidR="006C0743" w:rsidRDefault="00AC43FC" w:rsidP="006C0743">
      <w:r>
        <w:lastRenderedPageBreak/>
        <w:t>Educators and service providers play a role in ensuring cultural competence</w:t>
      </w:r>
      <w:r w:rsidR="0064511F">
        <w:t xml:space="preserve"> in addition to providing knowledge to students</w:t>
      </w:r>
      <w:r>
        <w:t xml:space="preserve"> </w:t>
      </w:r>
      <w:r w:rsidR="0064511F">
        <w:t xml:space="preserve">within a learning institution. The ethical responsibilities that must be portrayed by educators and service providers include identifying multicultural materials that the minority students can utilize, exposing the white children to the diverse concepts and issues and provide an environment of respect and reciprocity of different ideas. </w:t>
      </w:r>
      <w:r w:rsidR="00604B8E">
        <w:t xml:space="preserve">In the case of delivering multicultural materials, supporting cultural diversity starts when a student steps into a learning institution, how the student will be accepted and incorporated into the system is essential. Availing materials such as reading materials about their culture as well as the new culture is </w:t>
      </w:r>
      <w:r w:rsidR="00500966">
        <w:t>just</w:t>
      </w:r>
      <w:r w:rsidR="00604B8E">
        <w:t xml:space="preserve"> one way of showing recognition to their culture.</w:t>
      </w:r>
      <w:r w:rsidR="00500966">
        <w:t xml:space="preserve"> Educators and service providers in learning institutions play the role of preparing white children of how to accommodate other children with a different cultural background such as the blacks and Koreans. Children with diverse cultural background should always feel respected while in a multicultural environment, and educators and service providers can play part in reinforcing the respects. </w:t>
      </w:r>
    </w:p>
    <w:p w:rsidR="00500966" w:rsidRDefault="00AC43FC" w:rsidP="006C0743">
      <w:r>
        <w:t>According to Tiana Hercules, a program director in Hartford city, there is a lack of appreciation for cultural diversity across the board. She noticed the lack of recognition of th</w:t>
      </w:r>
      <w:r>
        <w:t>e diverse cultural background of children across the city schools. If I were to use the checklist of how my school is bridging the cultural differences, then I would start by assessing resources in the school that supports and promotes cultural diversity w</w:t>
      </w:r>
      <w:r>
        <w:t>ith the school. Resources like books that address different cultures within the school should be made available for culturally diverse children. I will also assess multicultural pr</w:t>
      </w:r>
      <w:r w:rsidR="004E28E6">
        <w:t>a</w:t>
      </w:r>
      <w:r>
        <w:t xml:space="preserve">ctices within the school. </w:t>
      </w:r>
      <w:r w:rsidR="004E28E6">
        <w:t>Events</w:t>
      </w:r>
      <w:r>
        <w:t xml:space="preserve"> such as </w:t>
      </w:r>
      <w:r w:rsidR="004E28E6">
        <w:t>multicultural</w:t>
      </w:r>
      <w:r>
        <w:t xml:space="preserve"> meals that avail dis</w:t>
      </w:r>
      <w:r>
        <w:t>hes of different cultures serve to promote an understanding of other cultures. The children feel that</w:t>
      </w:r>
      <w:r w:rsidR="004E28E6">
        <w:t xml:space="preserve"> their culture is never forgot</w:t>
      </w:r>
      <w:r>
        <w:t xml:space="preserve">ten but supported and appreciated. In that case, </w:t>
      </w:r>
      <w:r w:rsidR="004E28E6">
        <w:lastRenderedPageBreak/>
        <w:t>children</w:t>
      </w:r>
      <w:r>
        <w:t xml:space="preserve"> </w:t>
      </w:r>
      <w:r w:rsidR="004E28E6">
        <w:t>do not feel the sense that they have to forget their old culture and assume a different culture once they change geographical location.</w:t>
      </w:r>
    </w:p>
    <w:p w:rsidR="004E28E6" w:rsidRDefault="00AC43FC" w:rsidP="002D6F73">
      <w:r>
        <w:t>I will also observe the effort made by the school in recruiting teachers from other cultures that will be an advocate of cultural diversity. According to district administrator, many scho</w:t>
      </w:r>
      <w:r>
        <w:t>ols are struggling to diversify their teaching staff due to the</w:t>
      </w:r>
      <w:r w:rsidR="002D6F73">
        <w:t xml:space="preserve"> situation that most graduates do not advance to the field of education when they join colleges. A school which aims to bridge the gap of cultural difference should employ teachers from the minority group such as blacks, Chinese, and Koreans. When incorporated into the system, teachers from the minority group tend to understand student from such cultural background more than the white teachers. Asking the students about any form of classroom discriminations can serve to give a clue of what step the school has made in an attempt to bridge the gap of racial, cultural, or class gaps. Students will likely to report of their teacher mistreats them based on cultural or class background; such a report might give a clue for appropriate actions. </w:t>
      </w:r>
    </w:p>
    <w:p w:rsidR="00BA6D09" w:rsidRDefault="00AC43FC" w:rsidP="00B90214">
      <w:r>
        <w:t xml:space="preserve">A practice of priority I will consider adding to my checklist that all teachers should take a </w:t>
      </w:r>
      <w:r w:rsidR="00BA6D09">
        <w:t>workshop on cultural competency. Requiring that all teachers take part in workshops regarding cultural diversity and education on how to handle students from the different cultural background can be vital for student-teachers interactions. Such as a suggestion was also brought to attention by several parents in Hartford school who questioned why educators are not required to take workshops in cultural competency.  Parents saw a gap among educators regarding the knowledge and skill needed to handle children from multicultural backgrounds.</w:t>
      </w:r>
    </w:p>
    <w:p w:rsidR="00B90214" w:rsidRDefault="00B90214" w:rsidP="00B90214">
      <w:bookmarkStart w:id="0" w:name="_GoBack"/>
      <w:bookmarkEnd w:id="0"/>
    </w:p>
    <w:p w:rsidR="00BA6D09" w:rsidRDefault="00BA6D09" w:rsidP="002D6F73"/>
    <w:p w:rsidR="00BA6D09" w:rsidRDefault="00AC43FC" w:rsidP="00BA6D09">
      <w:pPr>
        <w:jc w:val="center"/>
        <w:rPr>
          <w:b/>
        </w:rPr>
      </w:pPr>
      <w:r w:rsidRPr="00BA6D09">
        <w:rPr>
          <w:b/>
        </w:rPr>
        <w:lastRenderedPageBreak/>
        <w:t>References</w:t>
      </w:r>
    </w:p>
    <w:p w:rsidR="00BA6D09" w:rsidRPr="00421EDD" w:rsidRDefault="00AC43FC" w:rsidP="00421EDD">
      <w:pPr>
        <w:ind w:left="720" w:hanging="720"/>
        <w:rPr>
          <w:rFonts w:eastAsia="Times New Roman" w:cs="Times New Roman"/>
          <w:color w:val="1874A4"/>
          <w:szCs w:val="24"/>
          <w:u w:val="single"/>
          <w:bdr w:val="none" w:sz="0" w:space="0" w:color="auto" w:frame="1"/>
        </w:rPr>
      </w:pPr>
      <w:r w:rsidRPr="00421EDD">
        <w:rPr>
          <w:rFonts w:eastAsia="Times New Roman" w:cs="Times New Roman"/>
          <w:szCs w:val="24"/>
        </w:rPr>
        <w:t>"</w:t>
      </w:r>
      <w:hyperlink r:id="rId6" w:tgtFrame="_blank" w:history="1">
        <w:r w:rsidRPr="00421EDD">
          <w:rPr>
            <w:rFonts w:eastAsia="Times New Roman" w:cs="Times New Roman"/>
            <w:color w:val="1874A4"/>
            <w:szCs w:val="24"/>
            <w:u w:val="single"/>
            <w:bdr w:val="none" w:sz="0" w:space="0" w:color="auto" w:frame="1"/>
          </w:rPr>
          <w:t xml:space="preserve">In Hartford, A Call </w:t>
        </w:r>
        <w:proofErr w:type="gramStart"/>
        <w:r w:rsidRPr="00421EDD">
          <w:rPr>
            <w:rFonts w:eastAsia="Times New Roman" w:cs="Times New Roman"/>
            <w:color w:val="1874A4"/>
            <w:szCs w:val="24"/>
            <w:u w:val="single"/>
            <w:bdr w:val="none" w:sz="0" w:space="0" w:color="auto" w:frame="1"/>
          </w:rPr>
          <w:t>For</w:t>
        </w:r>
        <w:proofErr w:type="gramEnd"/>
        <w:r w:rsidRPr="00421EDD">
          <w:rPr>
            <w:rFonts w:eastAsia="Times New Roman" w:cs="Times New Roman"/>
            <w:color w:val="1874A4"/>
            <w:szCs w:val="24"/>
            <w:u w:val="single"/>
            <w:bdr w:val="none" w:sz="0" w:space="0" w:color="auto" w:frame="1"/>
          </w:rPr>
          <w:t xml:space="preserve"> 'Cultural Competence' In Schools</w:t>
        </w:r>
      </w:hyperlink>
      <w:r w:rsidRPr="00421EDD">
        <w:rPr>
          <w:rFonts w:eastAsia="Times New Roman" w:cs="Times New Roman"/>
          <w:szCs w:val="24"/>
        </w:rPr>
        <w:t>" May 09, 2013 </w:t>
      </w:r>
      <w:r w:rsidRPr="00421EDD">
        <w:rPr>
          <w:rFonts w:eastAsia="Times New Roman" w:cs="Times New Roman"/>
          <w:szCs w:val="24"/>
          <w:bdr w:val="none" w:sz="0" w:space="0" w:color="auto" w:frame="1"/>
        </w:rPr>
        <w:t>Vanessa De La Torre, The Har</w:t>
      </w:r>
      <w:r w:rsidRPr="00421EDD">
        <w:rPr>
          <w:rFonts w:eastAsia="Times New Roman" w:cs="Times New Roman"/>
          <w:szCs w:val="24"/>
          <w:bdr w:val="none" w:sz="0" w:space="0" w:color="auto" w:frame="1"/>
        </w:rPr>
        <w:t xml:space="preserve">tford Courant </w:t>
      </w:r>
      <w:hyperlink r:id="rId7" w:tgtFrame="_blank" w:history="1">
        <w:r w:rsidRPr="00421EDD">
          <w:rPr>
            <w:rFonts w:eastAsia="Times New Roman" w:cs="Times New Roman"/>
            <w:color w:val="1874A4"/>
            <w:szCs w:val="24"/>
            <w:u w:val="single"/>
            <w:bdr w:val="none" w:sz="0" w:space="0" w:color="auto" w:frame="1"/>
          </w:rPr>
          <w:t>Why Cultural Competence?  To Help Educators Close Achievement Gaps</w:t>
        </w:r>
      </w:hyperlink>
      <w:r w:rsidRPr="00421EDD">
        <w:rPr>
          <w:rFonts w:eastAsia="Times New Roman" w:cs="Times New Roman"/>
          <w:szCs w:val="24"/>
          <w:bdr w:val="none" w:sz="0" w:space="0" w:color="auto" w:frame="1"/>
        </w:rPr>
        <w:br/>
      </w:r>
      <w:hyperlink r:id="rId8" w:tgtFrame="_blank" w:history="1">
        <w:r w:rsidRPr="00421EDD">
          <w:rPr>
            <w:rFonts w:eastAsia="Times New Roman" w:cs="Times New Roman"/>
            <w:color w:val="1874A4"/>
            <w:szCs w:val="24"/>
            <w:u w:val="single"/>
            <w:bdr w:val="none" w:sz="0" w:space="0" w:color="auto" w:frame="1"/>
          </w:rPr>
          <w:t>National Education Association</w:t>
        </w:r>
      </w:hyperlink>
    </w:p>
    <w:p w:rsidR="00421EDD" w:rsidRPr="00421EDD" w:rsidRDefault="00AC43FC" w:rsidP="00421EDD">
      <w:pPr>
        <w:ind w:left="720" w:hanging="720"/>
        <w:rPr>
          <w:rFonts w:cs="Times New Roman"/>
          <w:b/>
          <w:szCs w:val="24"/>
        </w:rPr>
      </w:pPr>
      <w:r w:rsidRPr="00421EDD">
        <w:rPr>
          <w:rFonts w:eastAsia="Calibri" w:cs="Times New Roman"/>
          <w:szCs w:val="24"/>
        </w:rPr>
        <w:t xml:space="preserve">Supporting cultural and linguistic diversity in early childhood retrieved from </w:t>
      </w:r>
      <w:hyperlink r:id="rId9" w:tgtFrame="_blank" w:history="1">
        <w:r w:rsidRPr="00421EDD">
          <w:rPr>
            <w:rFonts w:eastAsia="Times New Roman" w:cs="Times New Roman"/>
            <w:color w:val="1874A4"/>
            <w:szCs w:val="24"/>
            <w:u w:val="single"/>
            <w:bdr w:val="none" w:sz="0" w:space="0" w:color="auto" w:frame="1"/>
          </w:rPr>
          <w:t>http://www.youtube.com/watch?v=XWg-ZrV3wPk</w:t>
        </w:r>
      </w:hyperlink>
    </w:p>
    <w:p w:rsidR="002D6F73" w:rsidRPr="00421EDD" w:rsidRDefault="002D6F73" w:rsidP="002C47D4">
      <w:pPr>
        <w:ind w:firstLine="0"/>
        <w:rPr>
          <w:rFonts w:cs="Times New Roman"/>
          <w:szCs w:val="24"/>
        </w:rPr>
      </w:pPr>
    </w:p>
    <w:p w:rsidR="006C0743" w:rsidRDefault="006C0743" w:rsidP="008F7FD3">
      <w:pPr>
        <w:jc w:val="center"/>
      </w:pPr>
    </w:p>
    <w:p w:rsidR="006C0743" w:rsidRDefault="006C0743" w:rsidP="008F7FD3">
      <w:pPr>
        <w:jc w:val="center"/>
      </w:pPr>
    </w:p>
    <w:sectPr w:rsidR="006C0743" w:rsidSect="008F7FD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3FC" w:rsidRDefault="00AC43FC">
      <w:pPr>
        <w:spacing w:after="0" w:line="240" w:lineRule="auto"/>
      </w:pPr>
      <w:r>
        <w:separator/>
      </w:r>
    </w:p>
  </w:endnote>
  <w:endnote w:type="continuationSeparator" w:id="0">
    <w:p w:rsidR="00AC43FC" w:rsidRDefault="00AC4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3FC" w:rsidRDefault="00AC43FC">
      <w:pPr>
        <w:spacing w:after="0" w:line="240" w:lineRule="auto"/>
      </w:pPr>
      <w:r>
        <w:separator/>
      </w:r>
    </w:p>
  </w:footnote>
  <w:footnote w:type="continuationSeparator" w:id="0">
    <w:p w:rsidR="00AC43FC" w:rsidRDefault="00AC43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2175769"/>
      <w:docPartObj>
        <w:docPartGallery w:val="Page Numbers (Top of Page)"/>
        <w:docPartUnique/>
      </w:docPartObj>
    </w:sdtPr>
    <w:sdtEndPr>
      <w:rPr>
        <w:noProof/>
      </w:rPr>
    </w:sdtEndPr>
    <w:sdtContent>
      <w:p w:rsidR="008F7FD3" w:rsidRDefault="00AC43FC" w:rsidP="006C0743">
        <w:pPr>
          <w:pStyle w:val="Header"/>
          <w:ind w:firstLine="0"/>
        </w:pPr>
        <w:r>
          <w:t>CULTURAL COMPETENCE</w:t>
        </w:r>
        <w:r>
          <w:tab/>
        </w:r>
        <w:r>
          <w:tab/>
        </w:r>
        <w:r>
          <w:fldChar w:fldCharType="begin"/>
        </w:r>
        <w:r>
          <w:instrText xml:space="preserve"> PAGE   \* MERGEFORMAT </w:instrText>
        </w:r>
        <w:r>
          <w:fldChar w:fldCharType="separate"/>
        </w:r>
        <w:r w:rsidR="00B90214">
          <w:rPr>
            <w:noProof/>
          </w:rPr>
          <w:t>2</w:t>
        </w:r>
        <w:r>
          <w:rPr>
            <w:noProof/>
          </w:rPr>
          <w:fldChar w:fldCharType="end"/>
        </w:r>
      </w:p>
    </w:sdtContent>
  </w:sdt>
  <w:p w:rsidR="008F7FD3" w:rsidRDefault="008F7FD3" w:rsidP="008F7FD3">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FD3" w:rsidRDefault="00AC43FC" w:rsidP="008F7FD3">
    <w:pPr>
      <w:pStyle w:val="Header"/>
      <w:ind w:firstLine="0"/>
    </w:pPr>
    <w:r>
      <w:t>Running head: CULTURAL COMPETENCE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FD3"/>
    <w:rsid w:val="00051C4F"/>
    <w:rsid w:val="000B6F45"/>
    <w:rsid w:val="002C47D4"/>
    <w:rsid w:val="002D6F73"/>
    <w:rsid w:val="003B7254"/>
    <w:rsid w:val="003E28DB"/>
    <w:rsid w:val="0041063D"/>
    <w:rsid w:val="00421EDD"/>
    <w:rsid w:val="004E28E6"/>
    <w:rsid w:val="00500966"/>
    <w:rsid w:val="00604B8E"/>
    <w:rsid w:val="0064511F"/>
    <w:rsid w:val="006C0743"/>
    <w:rsid w:val="00864987"/>
    <w:rsid w:val="008C311C"/>
    <w:rsid w:val="008F7FD3"/>
    <w:rsid w:val="0099144E"/>
    <w:rsid w:val="00A35804"/>
    <w:rsid w:val="00AC43FC"/>
    <w:rsid w:val="00B90214"/>
    <w:rsid w:val="00BA6D09"/>
    <w:rsid w:val="00C92799"/>
    <w:rsid w:val="00CC6E82"/>
    <w:rsid w:val="00CF6203"/>
    <w:rsid w:val="00D51D78"/>
    <w:rsid w:val="00D650F6"/>
    <w:rsid w:val="00DA424E"/>
    <w:rsid w:val="00E27FDD"/>
    <w:rsid w:val="00EE050F"/>
    <w:rsid w:val="00FA2299"/>
    <w:rsid w:val="00FF2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2A00AA-7B2A-4767-8149-D0EE77FC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29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FD3"/>
    <w:rPr>
      <w:rFonts w:ascii="Times New Roman" w:hAnsi="Times New Roman"/>
      <w:sz w:val="24"/>
    </w:rPr>
  </w:style>
  <w:style w:type="paragraph" w:styleId="Footer">
    <w:name w:val="footer"/>
    <w:basedOn w:val="Normal"/>
    <w:link w:val="FooterChar"/>
    <w:uiPriority w:val="99"/>
    <w:unhideWhenUsed/>
    <w:rsid w:val="008F7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FD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a.org/home/39783.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ea.org/home/39783.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rticles.courant.com/2013-05-09/community/hc-hartford-cultural-competence-0510-20130509_1_school-system-teachers-competency"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youtube.com/watch?v=XWg-ZrV3w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 Ouma</dc:creator>
  <cp:lastModifiedBy>Rodgers Ouma</cp:lastModifiedBy>
  <cp:revision>2</cp:revision>
  <dcterms:created xsi:type="dcterms:W3CDTF">2019-09-18T18:25:00Z</dcterms:created>
  <dcterms:modified xsi:type="dcterms:W3CDTF">2019-09-18T20:56:00Z</dcterms:modified>
</cp:coreProperties>
</file>